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C1C9" w14:textId="6A2934E0" w:rsidR="00BB2A8C" w:rsidRPr="00674649" w:rsidRDefault="00BB2A8C" w:rsidP="00674649">
      <w:pPr>
        <w:spacing w:line="360" w:lineRule="auto"/>
        <w:rPr>
          <w:rFonts w:ascii="Times New Roman" w:hAnsi="Times New Roman" w:cs="Times New Roman"/>
        </w:rPr>
      </w:pPr>
    </w:p>
    <w:p w14:paraId="49DE7521" w14:textId="219FF0BF" w:rsidR="00BB2A8C" w:rsidRPr="00674649" w:rsidRDefault="00BB2A8C" w:rsidP="00674649">
      <w:pPr>
        <w:spacing w:line="360" w:lineRule="auto"/>
        <w:jc w:val="center"/>
        <w:rPr>
          <w:rFonts w:ascii="Times New Roman" w:hAnsi="Times New Roman" w:cs="Times New Roman"/>
        </w:rPr>
      </w:pPr>
      <w:r w:rsidRPr="00674649">
        <w:rPr>
          <w:rFonts w:ascii="Times New Roman" w:hAnsi="Times New Roman" w:cs="Times New Roman"/>
        </w:rPr>
        <w:t>Sensor Input for Satellite Tracking Software</w:t>
      </w:r>
    </w:p>
    <w:p w14:paraId="7F1DA508" w14:textId="7219FDB0" w:rsidR="00BB2A8C" w:rsidRPr="00674649" w:rsidRDefault="00BB2A8C" w:rsidP="00674649">
      <w:pPr>
        <w:spacing w:line="360" w:lineRule="auto"/>
        <w:rPr>
          <w:rFonts w:ascii="Times New Roman" w:hAnsi="Times New Roman" w:cs="Times New Roman"/>
        </w:rPr>
      </w:pPr>
      <w:r w:rsidRPr="00674649">
        <w:rPr>
          <w:rFonts w:ascii="Times New Roman" w:hAnsi="Times New Roman" w:cs="Times New Roman"/>
        </w:rPr>
        <w:t>Introduction</w:t>
      </w:r>
    </w:p>
    <w:p w14:paraId="3112A998" w14:textId="36FF86E7" w:rsidR="00BB2A8C" w:rsidRPr="00674649" w:rsidRDefault="00BB2A8C" w:rsidP="00674649">
      <w:pPr>
        <w:spacing w:line="360" w:lineRule="auto"/>
        <w:rPr>
          <w:rFonts w:ascii="Times New Roman" w:hAnsi="Times New Roman" w:cs="Times New Roman"/>
        </w:rPr>
      </w:pPr>
      <w:r w:rsidRPr="00674649">
        <w:rPr>
          <w:rFonts w:ascii="Times New Roman" w:hAnsi="Times New Roman" w:cs="Times New Roman"/>
        </w:rPr>
        <w:tab/>
        <w:t xml:space="preserve">Satellites provide the foundation for a large-scale array of global communication. They transmit valuable data </w:t>
      </w:r>
      <w:r w:rsidR="001D4BE8" w:rsidRPr="00674649">
        <w:rPr>
          <w:rFonts w:ascii="Times New Roman" w:hAnsi="Times New Roman" w:cs="Times New Roman"/>
        </w:rPr>
        <w:t>and communications. The key issue is the ability to continuously receive and decode this information on a large scale. Many satellite communication devices exist; the most prominent being GPS communications within standard cellular devices. However, larger communications can mean larger receivers, including ground satellites the size the basketball fields. Therefore, ground receivers on large scales must be movable to best align with communications from low-orbit satellites for minimal-noise, maximum bandwidth communication to occur. A machine learning algorithm will be used to achieve higher accuracy, with a goal to be within one-tenth of a degree</w:t>
      </w:r>
      <w:r w:rsidR="00A11AC8" w:rsidRPr="00674649">
        <w:rPr>
          <w:rFonts w:ascii="Times New Roman" w:hAnsi="Times New Roman" w:cs="Times New Roman"/>
        </w:rPr>
        <w:t>. However,</w:t>
      </w:r>
      <w:r w:rsidR="001D4BE8" w:rsidRPr="00674649">
        <w:rPr>
          <w:rFonts w:ascii="Times New Roman" w:hAnsi="Times New Roman" w:cs="Times New Roman"/>
        </w:rPr>
        <w:t xml:space="preserve"> the first step is to define sensors </w:t>
      </w:r>
      <w:r w:rsidR="00A11AC8" w:rsidRPr="00674649">
        <w:rPr>
          <w:rFonts w:ascii="Times New Roman" w:hAnsi="Times New Roman" w:cs="Times New Roman"/>
        </w:rPr>
        <w:t>to be used to define the system’s input information</w:t>
      </w:r>
      <w:r w:rsidR="001D4BE8" w:rsidRPr="00674649">
        <w:rPr>
          <w:rFonts w:ascii="Times New Roman" w:hAnsi="Times New Roman" w:cs="Times New Roman"/>
        </w:rPr>
        <w:t>.</w:t>
      </w:r>
    </w:p>
    <w:p w14:paraId="6B0C113B" w14:textId="107811A2" w:rsidR="001D4BE8" w:rsidRPr="00674649" w:rsidRDefault="001D4BE8" w:rsidP="00674649">
      <w:pPr>
        <w:spacing w:line="360" w:lineRule="auto"/>
        <w:rPr>
          <w:rFonts w:ascii="Times New Roman" w:hAnsi="Times New Roman" w:cs="Times New Roman"/>
        </w:rPr>
      </w:pPr>
    </w:p>
    <w:p w14:paraId="643E54A7" w14:textId="77777777" w:rsidR="00BC7EA0" w:rsidRPr="00674649" w:rsidRDefault="001D4BE8" w:rsidP="00674649">
      <w:pPr>
        <w:spacing w:line="360" w:lineRule="auto"/>
        <w:rPr>
          <w:rFonts w:ascii="Times New Roman" w:hAnsi="Times New Roman" w:cs="Times New Roman"/>
        </w:rPr>
      </w:pPr>
      <w:r w:rsidRPr="00674649">
        <w:rPr>
          <w:rFonts w:ascii="Times New Roman" w:hAnsi="Times New Roman" w:cs="Times New Roman"/>
        </w:rPr>
        <w:t>Commercial Applic</w:t>
      </w:r>
      <w:r w:rsidR="00BC7EA0" w:rsidRPr="00674649">
        <w:rPr>
          <w:rFonts w:ascii="Times New Roman" w:hAnsi="Times New Roman" w:cs="Times New Roman"/>
        </w:rPr>
        <w:t>ations</w:t>
      </w:r>
    </w:p>
    <w:p w14:paraId="694929B9" w14:textId="503B8AFE" w:rsidR="001D4BE8" w:rsidRPr="00674649" w:rsidRDefault="00BC7EA0" w:rsidP="00674649">
      <w:pPr>
        <w:spacing w:line="360" w:lineRule="auto"/>
        <w:ind w:firstLine="720"/>
        <w:rPr>
          <w:rFonts w:ascii="Times New Roman" w:hAnsi="Times New Roman" w:cs="Times New Roman"/>
        </w:rPr>
      </w:pPr>
      <w:r w:rsidRPr="00674649">
        <w:rPr>
          <w:rFonts w:ascii="Times New Roman" w:hAnsi="Times New Roman" w:cs="Times New Roman"/>
        </w:rPr>
        <w:t xml:space="preserve">Satellite tracking is a widely used technology. The first consideration is to use tracking features readily available on the market to define ground receiver positioning goals. Many companies </w:t>
      </w:r>
      <w:r w:rsidR="00E25581" w:rsidRPr="00674649">
        <w:rPr>
          <w:rFonts w:ascii="Times New Roman" w:hAnsi="Times New Roman" w:cs="Times New Roman"/>
        </w:rPr>
        <w:t>offer</w:t>
      </w:r>
      <w:r w:rsidRPr="00674649">
        <w:rPr>
          <w:rFonts w:ascii="Times New Roman" w:hAnsi="Times New Roman" w:cs="Times New Roman"/>
        </w:rPr>
        <w:t xml:space="preserve"> a variety of tracking features, including LeoLabs providing LeoTrack: a service companies and universities subscribe to globally to track their satellites’ orbits [2]. Knowing the location of the specifically low-orbit satellites to track is fundamental to a functional tracking system. However, majority of satellite tracking and positioning beyond these services are, although inexpensive,</w:t>
      </w:r>
      <w:r w:rsidR="00C652B6" w:rsidRPr="00674649">
        <w:rPr>
          <w:rFonts w:ascii="Times New Roman" w:hAnsi="Times New Roman" w:cs="Times New Roman"/>
        </w:rPr>
        <w:t xml:space="preserve"> inaccurate with large error ranges</w:t>
      </w:r>
      <w:r w:rsidR="00DF1045" w:rsidRPr="00674649">
        <w:rPr>
          <w:rFonts w:ascii="Times New Roman" w:hAnsi="Times New Roman" w:cs="Times New Roman"/>
        </w:rPr>
        <w:t>. For example, the latest GPS tracking chip to be manufactured for smartphones have accuracy within 30 centimeters [3]. The specific system needed for VIASAT amend will require accurate tilt to within one-tenth of a degree. These technologies are not sophisticated enough for this specific commercial need</w:t>
      </w:r>
      <w:r w:rsidR="00C652B6" w:rsidRPr="00674649">
        <w:rPr>
          <w:rFonts w:ascii="Times New Roman" w:hAnsi="Times New Roman" w:cs="Times New Roman"/>
        </w:rPr>
        <w:t>.</w:t>
      </w:r>
      <w:r w:rsidR="00DF1045" w:rsidRPr="00674649">
        <w:rPr>
          <w:rFonts w:ascii="Times New Roman" w:hAnsi="Times New Roman" w:cs="Times New Roman"/>
        </w:rPr>
        <w:t xml:space="preserve"> Therefore, commercial trackers for purchase are not helpful, except for subscription services to companies with more sophisticated technology and undisclosed techniques to track positioning.</w:t>
      </w:r>
    </w:p>
    <w:p w14:paraId="56715980" w14:textId="5583741E" w:rsidR="00DF1045" w:rsidRPr="00674649" w:rsidRDefault="00DF1045" w:rsidP="00674649">
      <w:pPr>
        <w:spacing w:line="360" w:lineRule="auto"/>
        <w:rPr>
          <w:rFonts w:ascii="Times New Roman" w:hAnsi="Times New Roman" w:cs="Times New Roman"/>
        </w:rPr>
      </w:pPr>
    </w:p>
    <w:p w14:paraId="2F0A7CF7" w14:textId="06E14029" w:rsidR="00DF1045" w:rsidRPr="00674649" w:rsidRDefault="00DF1045" w:rsidP="00674649">
      <w:pPr>
        <w:spacing w:line="360" w:lineRule="auto"/>
        <w:rPr>
          <w:rFonts w:ascii="Times New Roman" w:hAnsi="Times New Roman" w:cs="Times New Roman"/>
        </w:rPr>
      </w:pPr>
      <w:r w:rsidRPr="00674649">
        <w:rPr>
          <w:rFonts w:ascii="Times New Roman" w:hAnsi="Times New Roman" w:cs="Times New Roman"/>
        </w:rPr>
        <w:t>Motion sensors &amp; Feedback</w:t>
      </w:r>
    </w:p>
    <w:p w14:paraId="58E99BCF" w14:textId="77777777" w:rsidR="003D3D55" w:rsidRPr="00674649" w:rsidRDefault="00DF1045" w:rsidP="00674649">
      <w:pPr>
        <w:spacing w:line="360" w:lineRule="auto"/>
        <w:rPr>
          <w:rFonts w:ascii="Times New Roman" w:hAnsi="Times New Roman" w:cs="Times New Roman"/>
        </w:rPr>
      </w:pPr>
      <w:r w:rsidRPr="00674649">
        <w:rPr>
          <w:rFonts w:ascii="Times New Roman" w:hAnsi="Times New Roman" w:cs="Times New Roman"/>
        </w:rPr>
        <w:tab/>
        <w:t xml:space="preserve">The first step in any control system is understanding the end position goal. The next is to understand the current state of the system. The motion of ground receivers must be tracked precisely. </w:t>
      </w:r>
    </w:p>
    <w:p w14:paraId="68B2CA26" w14:textId="77777777" w:rsidR="003D3D55" w:rsidRPr="00674649" w:rsidRDefault="003D3D55" w:rsidP="00674649">
      <w:pPr>
        <w:spacing w:line="360" w:lineRule="auto"/>
        <w:rPr>
          <w:rFonts w:ascii="Times New Roman" w:hAnsi="Times New Roman" w:cs="Times New Roman"/>
        </w:rPr>
      </w:pPr>
    </w:p>
    <w:p w14:paraId="1E749E36" w14:textId="1A8624A5" w:rsidR="00BB2A8C" w:rsidRPr="00674649" w:rsidRDefault="00DF1045" w:rsidP="00674649">
      <w:pPr>
        <w:spacing w:line="360" w:lineRule="auto"/>
        <w:rPr>
          <w:rFonts w:ascii="Times New Roman" w:hAnsi="Times New Roman" w:cs="Times New Roman"/>
        </w:rPr>
      </w:pPr>
      <w:r w:rsidRPr="00674649">
        <w:rPr>
          <w:rFonts w:ascii="Times New Roman" w:hAnsi="Times New Roman" w:cs="Times New Roman"/>
        </w:rPr>
        <w:t>Fortunately, recent advancement</w:t>
      </w:r>
      <w:r w:rsidR="003D3D55" w:rsidRPr="00674649">
        <w:rPr>
          <w:rFonts w:ascii="Times New Roman" w:hAnsi="Times New Roman" w:cs="Times New Roman"/>
        </w:rPr>
        <w:t>s</w:t>
      </w:r>
      <w:r w:rsidRPr="00674649">
        <w:rPr>
          <w:rFonts w:ascii="Times New Roman" w:hAnsi="Times New Roman" w:cs="Times New Roman"/>
        </w:rPr>
        <w:t xml:space="preserve"> have made high-power control system tracking more accurate</w:t>
      </w:r>
      <w:r w:rsidR="003D3D55" w:rsidRPr="00674649">
        <w:rPr>
          <w:rFonts w:ascii="Times New Roman" w:hAnsi="Times New Roman" w:cs="Times New Roman"/>
        </w:rPr>
        <w:t xml:space="preserve">, including TI developing new integrated DSP control chips with the highest </w:t>
      </w:r>
      <w:r w:rsidR="00534C98" w:rsidRPr="00674649">
        <w:rPr>
          <w:rFonts w:ascii="Times New Roman" w:hAnsi="Times New Roman" w:cs="Times New Roman"/>
        </w:rPr>
        <w:t>clock rates</w:t>
      </w:r>
      <w:r w:rsidR="003D3D55" w:rsidRPr="00674649">
        <w:rPr>
          <w:rFonts w:ascii="Times New Roman" w:hAnsi="Times New Roman" w:cs="Times New Roman"/>
        </w:rPr>
        <w:t>, pushing control timing into the nanoseconds</w:t>
      </w:r>
      <w:r w:rsidRPr="00674649">
        <w:rPr>
          <w:rFonts w:ascii="Times New Roman" w:hAnsi="Times New Roman" w:cs="Times New Roman"/>
        </w:rPr>
        <w:t xml:space="preserve"> [4]. </w:t>
      </w:r>
      <w:r w:rsidR="003D3D55" w:rsidRPr="00674649">
        <w:rPr>
          <w:rFonts w:ascii="Times New Roman" w:hAnsi="Times New Roman" w:cs="Times New Roman"/>
        </w:rPr>
        <w:t>However, these chips are designed for robotics and automation, which is a smaller scale than the large ground receivers in question for this project.</w:t>
      </w:r>
    </w:p>
    <w:p w14:paraId="6AB07BC4" w14:textId="0EF93545" w:rsidR="003D3D55" w:rsidRPr="00674649" w:rsidRDefault="003D3D55" w:rsidP="00674649">
      <w:pPr>
        <w:spacing w:line="360" w:lineRule="auto"/>
        <w:rPr>
          <w:rFonts w:ascii="Times New Roman" w:hAnsi="Times New Roman" w:cs="Times New Roman"/>
        </w:rPr>
      </w:pPr>
      <w:r w:rsidRPr="00674649">
        <w:rPr>
          <w:rFonts w:ascii="Times New Roman" w:hAnsi="Times New Roman" w:cs="Times New Roman"/>
        </w:rPr>
        <w:tab/>
      </w:r>
      <w:r w:rsidR="00FB4DFD" w:rsidRPr="00674649">
        <w:rPr>
          <w:rFonts w:ascii="Times New Roman" w:hAnsi="Times New Roman" w:cs="Times New Roman"/>
        </w:rPr>
        <w:t>These sensors</w:t>
      </w:r>
      <w:r w:rsidRPr="00674649">
        <w:rPr>
          <w:rFonts w:ascii="Times New Roman" w:hAnsi="Times New Roman" w:cs="Times New Roman"/>
        </w:rPr>
        <w:t xml:space="preserve"> will be useful for live time control systems where time intervals are crucial for accuracy. Most motion tracking devices on the market for high-power systems </w:t>
      </w:r>
      <w:r w:rsidR="00FB4DFD" w:rsidRPr="00674649">
        <w:rPr>
          <w:rFonts w:ascii="Times New Roman" w:hAnsi="Times New Roman" w:cs="Times New Roman"/>
        </w:rPr>
        <w:t xml:space="preserve">do not have the timing of these chips to process. Basic current and load tracking for motors can be done cheaply, within the hundreds of dollars range [5]. However, these systems export new data in the milliseconds, whereas nanoseconds </w:t>
      </w:r>
      <w:proofErr w:type="gramStart"/>
      <w:r w:rsidR="00FB4DFD" w:rsidRPr="00674649">
        <w:rPr>
          <w:rFonts w:ascii="Times New Roman" w:hAnsi="Times New Roman" w:cs="Times New Roman"/>
        </w:rPr>
        <w:t>is</w:t>
      </w:r>
      <w:proofErr w:type="gramEnd"/>
      <w:r w:rsidR="00FB4DFD" w:rsidRPr="00674649">
        <w:rPr>
          <w:rFonts w:ascii="Times New Roman" w:hAnsi="Times New Roman" w:cs="Times New Roman"/>
        </w:rPr>
        <w:t xml:space="preserve"> the end goal for high fidelity control systems. Even more advanced and expensive tracking methods may not be best suited for this application [6]. Machine learning can play a pivotal role in both the sensing and timing aspect: predicting future motions while also predicting satellite orbit trajectories means calculation no longer need</w:t>
      </w:r>
      <w:r w:rsidR="00A54D33" w:rsidRPr="00674649">
        <w:rPr>
          <w:rFonts w:ascii="Times New Roman" w:hAnsi="Times New Roman" w:cs="Times New Roman"/>
        </w:rPr>
        <w:t>s</w:t>
      </w:r>
      <w:r w:rsidR="00FB4DFD" w:rsidRPr="00674649">
        <w:rPr>
          <w:rFonts w:ascii="Times New Roman" w:hAnsi="Times New Roman" w:cs="Times New Roman"/>
        </w:rPr>
        <w:t xml:space="preserve"> to be </w:t>
      </w:r>
      <w:proofErr w:type="gramStart"/>
      <w:r w:rsidR="00FB4DFD" w:rsidRPr="00674649">
        <w:rPr>
          <w:rFonts w:ascii="Times New Roman" w:hAnsi="Times New Roman" w:cs="Times New Roman"/>
        </w:rPr>
        <w:t>live</w:t>
      </w:r>
      <w:r w:rsidR="00A54D33" w:rsidRPr="00674649">
        <w:rPr>
          <w:rFonts w:ascii="Times New Roman" w:hAnsi="Times New Roman" w:cs="Times New Roman"/>
        </w:rPr>
        <w:t>,</w:t>
      </w:r>
      <w:r w:rsidR="00FB4DFD" w:rsidRPr="00674649">
        <w:rPr>
          <w:rFonts w:ascii="Times New Roman" w:hAnsi="Times New Roman" w:cs="Times New Roman"/>
        </w:rPr>
        <w:t xml:space="preserve"> but</w:t>
      </w:r>
      <w:proofErr w:type="gramEnd"/>
      <w:r w:rsidR="00FB4DFD" w:rsidRPr="00674649">
        <w:rPr>
          <w:rFonts w:ascii="Times New Roman" w:hAnsi="Times New Roman" w:cs="Times New Roman"/>
        </w:rPr>
        <w:t xml:space="preserve"> can be preplanned. The most widely available, and rapidly growing, machine learning input sensors for motion tracking are for </w:t>
      </w:r>
      <w:r w:rsidR="00A54D33" w:rsidRPr="00674649">
        <w:rPr>
          <w:rFonts w:ascii="Times New Roman" w:hAnsi="Times New Roman" w:cs="Times New Roman"/>
        </w:rPr>
        <w:t xml:space="preserve">tracking </w:t>
      </w:r>
      <w:r w:rsidR="00FB4DFD" w:rsidRPr="00674649">
        <w:rPr>
          <w:rFonts w:ascii="Times New Roman" w:hAnsi="Times New Roman" w:cs="Times New Roman"/>
        </w:rPr>
        <w:t>humans [1].</w:t>
      </w:r>
    </w:p>
    <w:p w14:paraId="2B9BD4C5" w14:textId="75706C5C" w:rsidR="00FB4DFD" w:rsidRPr="00674649" w:rsidRDefault="00FB4DFD" w:rsidP="00674649">
      <w:pPr>
        <w:spacing w:line="360" w:lineRule="auto"/>
        <w:rPr>
          <w:rFonts w:ascii="Times New Roman" w:hAnsi="Times New Roman" w:cs="Times New Roman"/>
        </w:rPr>
      </w:pPr>
      <w:r w:rsidRPr="00674649">
        <w:rPr>
          <w:rFonts w:ascii="Times New Roman" w:hAnsi="Times New Roman" w:cs="Times New Roman"/>
        </w:rPr>
        <w:tab/>
        <w:t xml:space="preserve">This is mostly due to the ongoing anti-terrorism tracking, as well as at-home use, for example X-Box. [1]. Deep learning motion tracking has been available for years and is only becoming more advanced. Commercial software products are available for use to track any type of object the software package can be trained for, as well as open-source software. A leading example is TensorFlow, which offers an open-source, free </w:t>
      </w:r>
      <w:r w:rsidR="00C97230" w:rsidRPr="00674649">
        <w:rPr>
          <w:rFonts w:ascii="Times New Roman" w:hAnsi="Times New Roman" w:cs="Times New Roman"/>
        </w:rPr>
        <w:t>platform</w:t>
      </w:r>
      <w:r w:rsidRPr="00674649">
        <w:rPr>
          <w:rFonts w:ascii="Times New Roman" w:hAnsi="Times New Roman" w:cs="Times New Roman"/>
        </w:rPr>
        <w:t xml:space="preserve"> as well as trainings and integrated APIs</w:t>
      </w:r>
      <w:r w:rsidR="00C97230" w:rsidRPr="00674649">
        <w:rPr>
          <w:rFonts w:ascii="Times New Roman" w:hAnsi="Times New Roman" w:cs="Times New Roman"/>
        </w:rPr>
        <w:t xml:space="preserve"> [7].</w:t>
      </w:r>
    </w:p>
    <w:p w14:paraId="25A385DF" w14:textId="0D537842" w:rsidR="00C97230" w:rsidRPr="00674649" w:rsidRDefault="00C97230" w:rsidP="00674649">
      <w:pPr>
        <w:spacing w:line="360" w:lineRule="auto"/>
        <w:rPr>
          <w:rFonts w:ascii="Times New Roman" w:hAnsi="Times New Roman" w:cs="Times New Roman"/>
        </w:rPr>
      </w:pPr>
    </w:p>
    <w:p w14:paraId="563930F3" w14:textId="31F85693" w:rsidR="00C97230" w:rsidRPr="00674649" w:rsidRDefault="00C97230" w:rsidP="00674649">
      <w:pPr>
        <w:spacing w:line="360" w:lineRule="auto"/>
        <w:rPr>
          <w:rFonts w:ascii="Times New Roman" w:hAnsi="Times New Roman" w:cs="Times New Roman"/>
        </w:rPr>
      </w:pPr>
      <w:r w:rsidRPr="00674649">
        <w:rPr>
          <w:rFonts w:ascii="Times New Roman" w:hAnsi="Times New Roman" w:cs="Times New Roman"/>
        </w:rPr>
        <w:t>Conclusion:</w:t>
      </w:r>
    </w:p>
    <w:p w14:paraId="77FA5D9B" w14:textId="7FFEB0FF" w:rsidR="00C97230" w:rsidRPr="00674649" w:rsidRDefault="00C97230" w:rsidP="00674649">
      <w:pPr>
        <w:spacing w:line="360" w:lineRule="auto"/>
        <w:rPr>
          <w:rFonts w:ascii="Times New Roman" w:hAnsi="Times New Roman" w:cs="Times New Roman"/>
        </w:rPr>
      </w:pPr>
      <w:r w:rsidRPr="00674649">
        <w:rPr>
          <w:rFonts w:ascii="Times New Roman" w:hAnsi="Times New Roman" w:cs="Times New Roman"/>
        </w:rPr>
        <w:tab/>
        <w:t xml:space="preserve">All technologies on the market discussed can be both valuable resources </w:t>
      </w:r>
      <w:r w:rsidR="002A05B6" w:rsidRPr="00674649">
        <w:rPr>
          <w:rFonts w:ascii="Times New Roman" w:hAnsi="Times New Roman" w:cs="Times New Roman"/>
        </w:rPr>
        <w:t>and</w:t>
      </w:r>
      <w:r w:rsidRPr="00674649">
        <w:rPr>
          <w:rFonts w:ascii="Times New Roman" w:hAnsi="Times New Roman" w:cs="Times New Roman"/>
        </w:rPr>
        <w:t xml:space="preserve"> potential competitors for this project. VIASAT AMEND is unique in that no company specifically offers ground-level receiver motion control systems to track specific low-orbit satellites. This is a project that will incorporate many technologies into a single pipeline. Therefore, technology independently developed for this project will be at competition with the corresponding technologies discussed,</w:t>
      </w:r>
      <w:r w:rsidR="002A05B6" w:rsidRPr="00674649">
        <w:rPr>
          <w:rFonts w:ascii="Times New Roman" w:hAnsi="Times New Roman" w:cs="Times New Roman"/>
        </w:rPr>
        <w:t xml:space="preserve"> yet</w:t>
      </w:r>
      <w:r w:rsidRPr="00674649">
        <w:rPr>
          <w:rFonts w:ascii="Times New Roman" w:hAnsi="Times New Roman" w:cs="Times New Roman"/>
        </w:rPr>
        <w:t xml:space="preserve"> these existing technologies may also be exploited and integrated into the VIASAT AMEND pipeline</w:t>
      </w:r>
      <w:r w:rsidR="002A05B6" w:rsidRPr="00674649">
        <w:rPr>
          <w:rFonts w:ascii="Times New Roman" w:hAnsi="Times New Roman" w:cs="Times New Roman"/>
        </w:rPr>
        <w:t xml:space="preserve"> as well</w:t>
      </w:r>
      <w:r w:rsidRPr="00674649">
        <w:rPr>
          <w:rFonts w:ascii="Times New Roman" w:hAnsi="Times New Roman" w:cs="Times New Roman"/>
        </w:rPr>
        <w:t>.</w:t>
      </w:r>
    </w:p>
    <w:p w14:paraId="3CF6B7BD" w14:textId="5FF3ACBE" w:rsidR="00FB4DFD" w:rsidRPr="00674649" w:rsidRDefault="00FB4DFD" w:rsidP="00674649">
      <w:pPr>
        <w:spacing w:line="360" w:lineRule="auto"/>
        <w:rPr>
          <w:rFonts w:ascii="Times New Roman" w:hAnsi="Times New Roman" w:cs="Times New Roman"/>
        </w:rPr>
      </w:pPr>
      <w:r w:rsidRPr="00674649">
        <w:rPr>
          <w:rFonts w:ascii="Times New Roman" w:hAnsi="Times New Roman" w:cs="Times New Roman"/>
        </w:rPr>
        <w:tab/>
      </w:r>
    </w:p>
    <w:p w14:paraId="5D1FF9F5" w14:textId="4AA0742C" w:rsidR="003D3D55" w:rsidRPr="00674649" w:rsidRDefault="003D3D55" w:rsidP="00674649">
      <w:pPr>
        <w:spacing w:line="360" w:lineRule="auto"/>
        <w:rPr>
          <w:rFonts w:ascii="Times New Roman" w:hAnsi="Times New Roman" w:cs="Times New Roman"/>
        </w:rPr>
      </w:pPr>
    </w:p>
    <w:p w14:paraId="59DF65B9" w14:textId="77777777" w:rsidR="003D3D55" w:rsidRPr="00674649" w:rsidRDefault="003D3D55" w:rsidP="00674649">
      <w:pPr>
        <w:spacing w:line="360" w:lineRule="auto"/>
        <w:jc w:val="center"/>
        <w:rPr>
          <w:rFonts w:ascii="Times New Roman" w:hAnsi="Times New Roman" w:cs="Times New Roman"/>
        </w:rPr>
      </w:pPr>
    </w:p>
    <w:p w14:paraId="6D82E58B" w14:textId="2EC515BB" w:rsidR="00BB2A8C" w:rsidRPr="00674649" w:rsidRDefault="00BB2A8C" w:rsidP="00674649">
      <w:pPr>
        <w:spacing w:line="360" w:lineRule="auto"/>
        <w:jc w:val="center"/>
        <w:rPr>
          <w:rFonts w:ascii="Times New Roman" w:hAnsi="Times New Roman" w:cs="Times New Roman"/>
        </w:rPr>
      </w:pPr>
      <w:r w:rsidRPr="00674649">
        <w:rPr>
          <w:rFonts w:ascii="Times New Roman" w:hAnsi="Times New Roman" w:cs="Times New Roman"/>
        </w:rPr>
        <w:t>Citations:</w:t>
      </w:r>
    </w:p>
    <w:p w14:paraId="1E46683F" w14:textId="4BF63995" w:rsidR="00BC7EA0" w:rsidRPr="00674649" w:rsidRDefault="00BB2A8C" w:rsidP="00674649">
      <w:pPr>
        <w:pStyle w:val="ListParagraph"/>
        <w:numPr>
          <w:ilvl w:val="0"/>
          <w:numId w:val="2"/>
        </w:numPr>
        <w:spacing w:before="240" w:line="360" w:lineRule="auto"/>
        <w:rPr>
          <w:rFonts w:ascii="Times New Roman" w:hAnsi="Times New Roman" w:cs="Times New Roman"/>
        </w:rPr>
      </w:pPr>
      <w:r w:rsidRPr="00674649">
        <w:rPr>
          <w:rFonts w:ascii="Times New Roman" w:hAnsi="Times New Roman" w:cs="Times New Roman"/>
        </w:rPr>
        <w:t xml:space="preserve">R. Mahajan and D. </w:t>
      </w:r>
      <w:proofErr w:type="spellStart"/>
      <w:r w:rsidRPr="00674649">
        <w:rPr>
          <w:rFonts w:ascii="Times New Roman" w:hAnsi="Times New Roman" w:cs="Times New Roman"/>
        </w:rPr>
        <w:t>Padha</w:t>
      </w:r>
      <w:proofErr w:type="spellEnd"/>
      <w:r w:rsidRPr="00674649">
        <w:rPr>
          <w:rFonts w:ascii="Times New Roman" w:hAnsi="Times New Roman" w:cs="Times New Roman"/>
        </w:rPr>
        <w:t xml:space="preserve">, "Human Detection and Motion Tracking Using Machine Learning Techniques: A Review," 2018 Fifth International Conference on Parallel, Distributed and Grid Computing (PDGC), 2018, pp. 127-131, </w:t>
      </w:r>
      <w:proofErr w:type="spellStart"/>
      <w:r w:rsidRPr="00674649">
        <w:rPr>
          <w:rFonts w:ascii="Times New Roman" w:hAnsi="Times New Roman" w:cs="Times New Roman"/>
        </w:rPr>
        <w:t>doi</w:t>
      </w:r>
      <w:proofErr w:type="spellEnd"/>
      <w:r w:rsidRPr="00674649">
        <w:rPr>
          <w:rFonts w:ascii="Times New Roman" w:hAnsi="Times New Roman" w:cs="Times New Roman"/>
        </w:rPr>
        <w:t>: 10.1109/PDGC.2018.8745852.</w:t>
      </w:r>
    </w:p>
    <w:p w14:paraId="18FFE953" w14:textId="49854670" w:rsidR="00BC7EA0" w:rsidRPr="00674649" w:rsidRDefault="00BC7EA0" w:rsidP="00674649">
      <w:pPr>
        <w:pStyle w:val="NormalWeb"/>
        <w:numPr>
          <w:ilvl w:val="0"/>
          <w:numId w:val="2"/>
        </w:numPr>
        <w:spacing w:before="240" w:beforeAutospacing="0" w:after="160" w:afterAutospacing="0" w:line="360" w:lineRule="auto"/>
        <w:rPr>
          <w:sz w:val="22"/>
          <w:szCs w:val="22"/>
        </w:rPr>
      </w:pPr>
      <w:r w:rsidRPr="00674649">
        <w:rPr>
          <w:sz w:val="22"/>
          <w:szCs w:val="22"/>
        </w:rPr>
        <w:t xml:space="preserve">D. W. — A. 5 and D. Werner, “LeoLabs unveils commercial satellite tracking service for small satellites,” </w:t>
      </w:r>
      <w:proofErr w:type="spellStart"/>
      <w:r w:rsidRPr="00674649">
        <w:rPr>
          <w:i/>
          <w:iCs/>
          <w:sz w:val="22"/>
          <w:szCs w:val="22"/>
        </w:rPr>
        <w:t>SpaceNews</w:t>
      </w:r>
      <w:proofErr w:type="spellEnd"/>
      <w:r w:rsidRPr="00674649">
        <w:rPr>
          <w:sz w:val="22"/>
          <w:szCs w:val="22"/>
        </w:rPr>
        <w:t xml:space="preserve">, 05-Aug-2019. [Online]. Available: https://spacenews.com/leotrack-rollout/. [Accessed: 09-Oct-2021]. </w:t>
      </w:r>
    </w:p>
    <w:p w14:paraId="5A494E70" w14:textId="77777777" w:rsidR="00BC7EA0" w:rsidRPr="00674649" w:rsidRDefault="00BC7EA0" w:rsidP="00674649">
      <w:pPr>
        <w:pStyle w:val="NormalWeb"/>
        <w:numPr>
          <w:ilvl w:val="0"/>
          <w:numId w:val="2"/>
        </w:numPr>
        <w:spacing w:before="240" w:beforeAutospacing="0" w:after="160" w:afterAutospacing="0" w:line="360" w:lineRule="auto"/>
        <w:rPr>
          <w:sz w:val="22"/>
          <w:szCs w:val="22"/>
        </w:rPr>
      </w:pPr>
      <w:r w:rsidRPr="00674649">
        <w:rPr>
          <w:sz w:val="22"/>
          <w:szCs w:val="22"/>
        </w:rPr>
        <w:t>S. K. Moore, “</w:t>
      </w:r>
      <w:proofErr w:type="spellStart"/>
      <w:r w:rsidRPr="00674649">
        <w:rPr>
          <w:sz w:val="22"/>
          <w:szCs w:val="22"/>
        </w:rPr>
        <w:t>Superaccurate</w:t>
      </w:r>
      <w:proofErr w:type="spellEnd"/>
      <w:r w:rsidRPr="00674649">
        <w:rPr>
          <w:sz w:val="22"/>
          <w:szCs w:val="22"/>
        </w:rPr>
        <w:t xml:space="preserve"> GPS coming to smartphones in 2018,” </w:t>
      </w:r>
      <w:r w:rsidRPr="00674649">
        <w:rPr>
          <w:i/>
          <w:iCs/>
          <w:sz w:val="22"/>
          <w:szCs w:val="22"/>
        </w:rPr>
        <w:t>IEEE Spectrum</w:t>
      </w:r>
      <w:r w:rsidRPr="00674649">
        <w:rPr>
          <w:sz w:val="22"/>
          <w:szCs w:val="22"/>
        </w:rPr>
        <w:t xml:space="preserve">, 29-Jul-2021. [Online]. Available: https://spectrum.ieee.org/superaccurate-gps-coming-to-smartphones-in-2018. [Accessed: 09-Oct-2021]. </w:t>
      </w:r>
    </w:p>
    <w:p w14:paraId="18F85866" w14:textId="77777777" w:rsidR="00DF1045" w:rsidRPr="00674649" w:rsidRDefault="00DF1045" w:rsidP="00674649">
      <w:pPr>
        <w:pStyle w:val="NormalWeb"/>
        <w:numPr>
          <w:ilvl w:val="0"/>
          <w:numId w:val="2"/>
        </w:numPr>
        <w:spacing w:after="160" w:afterAutospacing="0" w:line="360" w:lineRule="auto"/>
        <w:rPr>
          <w:sz w:val="22"/>
          <w:szCs w:val="22"/>
        </w:rPr>
      </w:pPr>
      <w:r w:rsidRPr="00674649">
        <w:rPr>
          <w:sz w:val="22"/>
          <w:szCs w:val="22"/>
        </w:rPr>
        <w:t xml:space="preserve">H. </w:t>
      </w:r>
      <w:proofErr w:type="spellStart"/>
      <w:r w:rsidRPr="00674649">
        <w:rPr>
          <w:sz w:val="22"/>
          <w:szCs w:val="22"/>
        </w:rPr>
        <w:t>Parzuber</w:t>
      </w:r>
      <w:proofErr w:type="spellEnd"/>
      <w:r w:rsidRPr="00674649">
        <w:rPr>
          <w:sz w:val="22"/>
          <w:szCs w:val="22"/>
        </w:rPr>
        <w:t xml:space="preserve">, “High precision in motor drive control enables industrial advances,” </w:t>
      </w:r>
      <w:r w:rsidRPr="00674649">
        <w:rPr>
          <w:i/>
          <w:iCs/>
          <w:sz w:val="22"/>
          <w:szCs w:val="22"/>
        </w:rPr>
        <w:t>ti.com</w:t>
      </w:r>
      <w:r w:rsidRPr="00674649">
        <w:rPr>
          <w:sz w:val="22"/>
          <w:szCs w:val="22"/>
        </w:rPr>
        <w:t xml:space="preserve">, Jun-2017. [Online]. Available: https://www.ti.com/lit/wp/slyy117/slyy117.pdf?ts=1633755196569&amp;ref_url=https%253A%252F%252Fwww.google.com%252F. </w:t>
      </w:r>
    </w:p>
    <w:p w14:paraId="2FE2FDB2" w14:textId="77777777" w:rsidR="003D3D55" w:rsidRPr="00674649" w:rsidRDefault="003D3D55" w:rsidP="00674649">
      <w:pPr>
        <w:pStyle w:val="NormalWeb"/>
        <w:numPr>
          <w:ilvl w:val="0"/>
          <w:numId w:val="2"/>
        </w:numPr>
        <w:spacing w:after="160" w:afterAutospacing="0" w:line="360" w:lineRule="auto"/>
        <w:rPr>
          <w:sz w:val="22"/>
          <w:szCs w:val="22"/>
        </w:rPr>
      </w:pPr>
      <w:r w:rsidRPr="00674649">
        <w:rPr>
          <w:sz w:val="22"/>
          <w:szCs w:val="22"/>
        </w:rPr>
        <w:t xml:space="preserve">“Power sensors and load controls.” [Online]. Available: https://www.loadcontrols.com/wp-content/uploads/2015/02/Power-Sensors.pdf. [Accessed: 09-Oct-2021]. </w:t>
      </w:r>
    </w:p>
    <w:p w14:paraId="29E84391" w14:textId="77777777" w:rsidR="003D3D55" w:rsidRPr="00674649" w:rsidRDefault="003D3D55" w:rsidP="00674649">
      <w:pPr>
        <w:pStyle w:val="NormalWeb"/>
        <w:numPr>
          <w:ilvl w:val="0"/>
          <w:numId w:val="2"/>
        </w:numPr>
        <w:spacing w:after="160" w:afterAutospacing="0" w:line="360" w:lineRule="auto"/>
        <w:rPr>
          <w:sz w:val="22"/>
          <w:szCs w:val="22"/>
        </w:rPr>
      </w:pPr>
      <w:r w:rsidRPr="00674649">
        <w:rPr>
          <w:sz w:val="22"/>
          <w:szCs w:val="22"/>
        </w:rPr>
        <w:t xml:space="preserve">M. D. P. Emilio, “Current sensors for motion control systems,” </w:t>
      </w:r>
      <w:r w:rsidRPr="00674649">
        <w:rPr>
          <w:i/>
          <w:iCs/>
          <w:sz w:val="22"/>
          <w:szCs w:val="22"/>
        </w:rPr>
        <w:t>Power Electronics News</w:t>
      </w:r>
      <w:r w:rsidRPr="00674649">
        <w:rPr>
          <w:sz w:val="22"/>
          <w:szCs w:val="22"/>
        </w:rPr>
        <w:t xml:space="preserve">, 01-Jun-2020. [Online]. Available: https://www.powerelectronicsnews.com/current-sensors-for-motion-control-systems/. [Accessed: 09-Oct-2021]. </w:t>
      </w:r>
    </w:p>
    <w:p w14:paraId="12CFBBE9" w14:textId="73096FA9" w:rsidR="00BB2A8C" w:rsidRPr="00674649" w:rsidRDefault="00FB4DFD" w:rsidP="00674649">
      <w:pPr>
        <w:pStyle w:val="NormalWeb"/>
        <w:numPr>
          <w:ilvl w:val="0"/>
          <w:numId w:val="2"/>
        </w:numPr>
        <w:spacing w:after="160" w:afterAutospacing="0" w:line="360" w:lineRule="auto"/>
        <w:rPr>
          <w:sz w:val="22"/>
          <w:szCs w:val="22"/>
        </w:rPr>
      </w:pPr>
      <w:r w:rsidRPr="00674649">
        <w:rPr>
          <w:sz w:val="22"/>
          <w:szCs w:val="22"/>
        </w:rPr>
        <w:t xml:space="preserve">“Machine learning </w:t>
      </w:r>
      <w:proofErr w:type="gramStart"/>
      <w:r w:rsidRPr="00674649">
        <w:rPr>
          <w:sz w:val="22"/>
          <w:szCs w:val="22"/>
        </w:rPr>
        <w:t>education  :</w:t>
      </w:r>
      <w:proofErr w:type="gramEnd"/>
      <w:r w:rsidRPr="00674649">
        <w:rPr>
          <w:sz w:val="22"/>
          <w:szCs w:val="22"/>
        </w:rPr>
        <w:t xml:space="preserve">   </w:t>
      </w:r>
      <w:proofErr w:type="spellStart"/>
      <w:r w:rsidRPr="00674649">
        <w:rPr>
          <w:sz w:val="22"/>
          <w:szCs w:val="22"/>
        </w:rPr>
        <w:t>tensorflow</w:t>
      </w:r>
      <w:proofErr w:type="spellEnd"/>
      <w:r w:rsidRPr="00674649">
        <w:rPr>
          <w:sz w:val="22"/>
          <w:szCs w:val="22"/>
        </w:rPr>
        <w:t xml:space="preserve">,” </w:t>
      </w:r>
      <w:r w:rsidRPr="00674649">
        <w:rPr>
          <w:i/>
          <w:iCs/>
          <w:sz w:val="22"/>
          <w:szCs w:val="22"/>
        </w:rPr>
        <w:t>TensorFlow</w:t>
      </w:r>
      <w:r w:rsidRPr="00674649">
        <w:rPr>
          <w:sz w:val="22"/>
          <w:szCs w:val="22"/>
        </w:rPr>
        <w:t xml:space="preserve">. [Online]. Available: https://www.tensorflow.org/resources/learn-ml. [Accessed: 09-Oct-2021]. </w:t>
      </w:r>
    </w:p>
    <w:sectPr w:rsidR="00BB2A8C" w:rsidRPr="006746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D115" w14:textId="77777777" w:rsidR="0021268E" w:rsidRDefault="0021268E" w:rsidP="00BB2A8C">
      <w:pPr>
        <w:spacing w:after="0" w:line="240" w:lineRule="auto"/>
      </w:pPr>
      <w:r>
        <w:separator/>
      </w:r>
    </w:p>
  </w:endnote>
  <w:endnote w:type="continuationSeparator" w:id="0">
    <w:p w14:paraId="1A706E5E" w14:textId="77777777" w:rsidR="0021268E" w:rsidRDefault="0021268E" w:rsidP="00BB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0A1C" w14:textId="77777777" w:rsidR="0021268E" w:rsidRDefault="0021268E" w:rsidP="00BB2A8C">
      <w:pPr>
        <w:spacing w:after="0" w:line="240" w:lineRule="auto"/>
      </w:pPr>
      <w:r>
        <w:separator/>
      </w:r>
    </w:p>
  </w:footnote>
  <w:footnote w:type="continuationSeparator" w:id="0">
    <w:p w14:paraId="14E9AFB5" w14:textId="77777777" w:rsidR="0021268E" w:rsidRDefault="0021268E" w:rsidP="00BB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0538" w14:textId="14441C45" w:rsidR="00BB2A8C" w:rsidRDefault="00BB2A8C" w:rsidP="00BB2A8C">
    <w:pPr>
      <w:pStyle w:val="Header"/>
      <w:spacing w:line="360" w:lineRule="auto"/>
      <w:rPr>
        <w:rFonts w:ascii="Times New Roman" w:hAnsi="Times New Roman" w:cs="Times New Roman"/>
      </w:rPr>
    </w:pPr>
    <w:r>
      <w:rPr>
        <w:rFonts w:ascii="Times New Roman" w:hAnsi="Times New Roman" w:cs="Times New Roman"/>
      </w:rPr>
      <w:t>Name: Christopher Rothmann</w:t>
    </w:r>
  </w:p>
  <w:p w14:paraId="5C2DED73" w14:textId="52D745FE" w:rsidR="00BB2A8C" w:rsidRDefault="00BB2A8C" w:rsidP="00BB2A8C">
    <w:pPr>
      <w:pStyle w:val="Header"/>
      <w:spacing w:line="360" w:lineRule="auto"/>
      <w:rPr>
        <w:rFonts w:ascii="Times New Roman" w:hAnsi="Times New Roman" w:cs="Times New Roman"/>
      </w:rPr>
    </w:pPr>
    <w:r>
      <w:rPr>
        <w:rFonts w:ascii="Times New Roman" w:hAnsi="Times New Roman" w:cs="Times New Roman"/>
      </w:rPr>
      <w:t xml:space="preserve">Project Advisor: </w:t>
    </w:r>
    <w:proofErr w:type="spellStart"/>
    <w:r>
      <w:rPr>
        <w:rFonts w:ascii="Times New Roman" w:hAnsi="Times New Roman" w:cs="Times New Roman"/>
      </w:rPr>
      <w:t>Xiong</w:t>
    </w:r>
    <w:proofErr w:type="spellEnd"/>
    <w:r>
      <w:rPr>
        <w:rFonts w:ascii="Times New Roman" w:hAnsi="Times New Roman" w:cs="Times New Roman"/>
      </w:rPr>
      <w:t xml:space="preserve"> Ma</w:t>
    </w:r>
  </w:p>
  <w:p w14:paraId="63EA9E37" w14:textId="528AA325" w:rsidR="00BB2A8C" w:rsidRPr="00BB2A8C" w:rsidRDefault="00BB2A8C" w:rsidP="00BB2A8C">
    <w:pPr>
      <w:pStyle w:val="Header"/>
      <w:spacing w:line="360" w:lineRule="auto"/>
      <w:rPr>
        <w:rFonts w:ascii="Times New Roman" w:hAnsi="Times New Roman" w:cs="Times New Roman"/>
      </w:rPr>
    </w:pPr>
    <w:r>
      <w:rPr>
        <w:rFonts w:ascii="Times New Roman" w:hAnsi="Times New Roman" w:cs="Times New Roman"/>
      </w:rPr>
      <w:t>Ground Name: VIASAT AMEND Machine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980"/>
    <w:multiLevelType w:val="hybridMultilevel"/>
    <w:tmpl w:val="E9F6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D016D"/>
    <w:multiLevelType w:val="hybridMultilevel"/>
    <w:tmpl w:val="C0B8D500"/>
    <w:lvl w:ilvl="0" w:tplc="0964A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14271">
    <w:abstractNumId w:val="0"/>
  </w:num>
  <w:num w:numId="2" w16cid:durableId="1720275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8C"/>
    <w:rsid w:val="001D4BE8"/>
    <w:rsid w:val="0021268E"/>
    <w:rsid w:val="002A05B6"/>
    <w:rsid w:val="00336F57"/>
    <w:rsid w:val="003D3D55"/>
    <w:rsid w:val="00466402"/>
    <w:rsid w:val="00534C98"/>
    <w:rsid w:val="00674649"/>
    <w:rsid w:val="006C5A9F"/>
    <w:rsid w:val="007C07BF"/>
    <w:rsid w:val="00A11AC8"/>
    <w:rsid w:val="00A54D33"/>
    <w:rsid w:val="00BB2A8C"/>
    <w:rsid w:val="00BC7EA0"/>
    <w:rsid w:val="00C40293"/>
    <w:rsid w:val="00C652B6"/>
    <w:rsid w:val="00C97230"/>
    <w:rsid w:val="00DF1045"/>
    <w:rsid w:val="00E25581"/>
    <w:rsid w:val="00E9139B"/>
    <w:rsid w:val="00FB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A4C1"/>
  <w15:chartTrackingRefBased/>
  <w15:docId w15:val="{6A909615-D9FF-4B65-9FA3-4A89E796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8C"/>
  </w:style>
  <w:style w:type="paragraph" w:styleId="Footer">
    <w:name w:val="footer"/>
    <w:basedOn w:val="Normal"/>
    <w:link w:val="FooterChar"/>
    <w:uiPriority w:val="99"/>
    <w:unhideWhenUsed/>
    <w:rsid w:val="00BB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8C"/>
  </w:style>
  <w:style w:type="paragraph" w:styleId="ListParagraph">
    <w:name w:val="List Paragraph"/>
    <w:basedOn w:val="Normal"/>
    <w:uiPriority w:val="34"/>
    <w:qFormat/>
    <w:rsid w:val="00BB2A8C"/>
    <w:pPr>
      <w:ind w:left="720"/>
      <w:contextualSpacing/>
    </w:pPr>
  </w:style>
  <w:style w:type="paragraph" w:styleId="NormalWeb">
    <w:name w:val="Normal (Web)"/>
    <w:basedOn w:val="Normal"/>
    <w:uiPriority w:val="99"/>
    <w:unhideWhenUsed/>
    <w:rsid w:val="00BC7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687">
      <w:bodyDiv w:val="1"/>
      <w:marLeft w:val="0"/>
      <w:marRight w:val="0"/>
      <w:marTop w:val="0"/>
      <w:marBottom w:val="0"/>
      <w:divBdr>
        <w:top w:val="none" w:sz="0" w:space="0" w:color="auto"/>
        <w:left w:val="none" w:sz="0" w:space="0" w:color="auto"/>
        <w:bottom w:val="none" w:sz="0" w:space="0" w:color="auto"/>
        <w:right w:val="none" w:sz="0" w:space="0" w:color="auto"/>
      </w:divBdr>
    </w:div>
    <w:div w:id="563830151">
      <w:bodyDiv w:val="1"/>
      <w:marLeft w:val="0"/>
      <w:marRight w:val="0"/>
      <w:marTop w:val="0"/>
      <w:marBottom w:val="0"/>
      <w:divBdr>
        <w:top w:val="none" w:sz="0" w:space="0" w:color="auto"/>
        <w:left w:val="none" w:sz="0" w:space="0" w:color="auto"/>
        <w:bottom w:val="none" w:sz="0" w:space="0" w:color="auto"/>
        <w:right w:val="none" w:sz="0" w:space="0" w:color="auto"/>
      </w:divBdr>
    </w:div>
    <w:div w:id="1247688742">
      <w:bodyDiv w:val="1"/>
      <w:marLeft w:val="0"/>
      <w:marRight w:val="0"/>
      <w:marTop w:val="0"/>
      <w:marBottom w:val="0"/>
      <w:divBdr>
        <w:top w:val="none" w:sz="0" w:space="0" w:color="auto"/>
        <w:left w:val="none" w:sz="0" w:space="0" w:color="auto"/>
        <w:bottom w:val="none" w:sz="0" w:space="0" w:color="auto"/>
        <w:right w:val="none" w:sz="0" w:space="0" w:color="auto"/>
      </w:divBdr>
    </w:div>
    <w:div w:id="1529567442">
      <w:bodyDiv w:val="1"/>
      <w:marLeft w:val="0"/>
      <w:marRight w:val="0"/>
      <w:marTop w:val="0"/>
      <w:marBottom w:val="0"/>
      <w:divBdr>
        <w:top w:val="none" w:sz="0" w:space="0" w:color="auto"/>
        <w:left w:val="none" w:sz="0" w:space="0" w:color="auto"/>
        <w:bottom w:val="none" w:sz="0" w:space="0" w:color="auto"/>
        <w:right w:val="none" w:sz="0" w:space="0" w:color="auto"/>
      </w:divBdr>
    </w:div>
    <w:div w:id="1656061505">
      <w:bodyDiv w:val="1"/>
      <w:marLeft w:val="0"/>
      <w:marRight w:val="0"/>
      <w:marTop w:val="0"/>
      <w:marBottom w:val="0"/>
      <w:divBdr>
        <w:top w:val="none" w:sz="0" w:space="0" w:color="auto"/>
        <w:left w:val="none" w:sz="0" w:space="0" w:color="auto"/>
        <w:bottom w:val="none" w:sz="0" w:space="0" w:color="auto"/>
        <w:right w:val="none" w:sz="0" w:space="0" w:color="auto"/>
      </w:divBdr>
    </w:div>
    <w:div w:id="2025398157">
      <w:bodyDiv w:val="1"/>
      <w:marLeft w:val="0"/>
      <w:marRight w:val="0"/>
      <w:marTop w:val="0"/>
      <w:marBottom w:val="0"/>
      <w:divBdr>
        <w:top w:val="none" w:sz="0" w:space="0" w:color="auto"/>
        <w:left w:val="none" w:sz="0" w:space="0" w:color="auto"/>
        <w:bottom w:val="none" w:sz="0" w:space="0" w:color="auto"/>
        <w:right w:val="none" w:sz="0" w:space="0" w:color="auto"/>
      </w:divBdr>
    </w:div>
    <w:div w:id="2090347320">
      <w:bodyDiv w:val="1"/>
      <w:marLeft w:val="0"/>
      <w:marRight w:val="0"/>
      <w:marTop w:val="0"/>
      <w:marBottom w:val="0"/>
      <w:divBdr>
        <w:top w:val="none" w:sz="0" w:space="0" w:color="auto"/>
        <w:left w:val="none" w:sz="0" w:space="0" w:color="auto"/>
        <w:bottom w:val="none" w:sz="0" w:space="0" w:color="auto"/>
        <w:right w:val="none" w:sz="0" w:space="0" w:color="auto"/>
      </w:divBdr>
    </w:div>
    <w:div w:id="21157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Bhattacharya, Adrija</cp:lastModifiedBy>
  <cp:revision>2</cp:revision>
  <cp:lastPrinted>2021-10-09T05:30:00Z</cp:lastPrinted>
  <dcterms:created xsi:type="dcterms:W3CDTF">2022-04-16T22:28:00Z</dcterms:created>
  <dcterms:modified xsi:type="dcterms:W3CDTF">2022-04-16T22:28:00Z</dcterms:modified>
</cp:coreProperties>
</file>